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66DC2" w14:textId="77777777" w:rsidR="00764CA8" w:rsidRPr="00764CA8" w:rsidRDefault="00764CA8" w:rsidP="00764CA8">
      <w:pPr>
        <w:jc w:val="center"/>
        <w:rPr>
          <w:b/>
          <w:bCs/>
          <w:sz w:val="32"/>
          <w:szCs w:val="32"/>
        </w:rPr>
      </w:pPr>
      <w:r w:rsidRPr="00764CA8">
        <w:rPr>
          <w:b/>
          <w:bCs/>
          <w:sz w:val="32"/>
          <w:szCs w:val="32"/>
        </w:rPr>
        <w:t>H.R. ___</w:t>
      </w:r>
    </w:p>
    <w:p w14:paraId="51BC09B8" w14:textId="77777777" w:rsidR="00764CA8" w:rsidRDefault="00764CA8" w:rsidP="00764CA8">
      <w:pPr>
        <w:jc w:val="center"/>
      </w:pPr>
    </w:p>
    <w:p w14:paraId="223D2A2A" w14:textId="4ABD0D82" w:rsidR="00764CA8" w:rsidRPr="00764CA8" w:rsidRDefault="00764CA8" w:rsidP="00764CA8">
      <w:pPr>
        <w:jc w:val="center"/>
        <w:rPr>
          <w:sz w:val="28"/>
          <w:szCs w:val="28"/>
        </w:rPr>
      </w:pPr>
      <w:r w:rsidRPr="00764CA8">
        <w:rPr>
          <w:sz w:val="28"/>
          <w:szCs w:val="28"/>
        </w:rPr>
        <w:t>A Bill</w:t>
      </w:r>
    </w:p>
    <w:p w14:paraId="78B82053" w14:textId="77777777" w:rsidR="00764CA8" w:rsidRPr="00764CA8" w:rsidRDefault="00764CA8" w:rsidP="00764CA8">
      <w:pPr>
        <w:rPr>
          <w:b/>
          <w:bCs/>
          <w:sz w:val="28"/>
          <w:szCs w:val="28"/>
        </w:rPr>
      </w:pPr>
    </w:p>
    <w:p w14:paraId="1F875F02" w14:textId="3C4330E9" w:rsidR="00764CA8" w:rsidRPr="00764CA8" w:rsidRDefault="00764CA8" w:rsidP="00764CA8">
      <w:pPr>
        <w:rPr>
          <w:b/>
          <w:bCs/>
          <w:sz w:val="28"/>
          <w:szCs w:val="28"/>
        </w:rPr>
      </w:pPr>
      <w:r w:rsidRPr="00764CA8">
        <w:rPr>
          <w:b/>
          <w:bCs/>
          <w:sz w:val="28"/>
          <w:szCs w:val="28"/>
        </w:rPr>
        <w:t>Presidential Family Exclusion Act of 2029</w:t>
      </w:r>
    </w:p>
    <w:p w14:paraId="275489B9" w14:textId="77777777" w:rsidR="00764CA8" w:rsidRPr="00764CA8" w:rsidRDefault="00764CA8" w:rsidP="00764CA8">
      <w:r w:rsidRPr="00764CA8">
        <w:rPr>
          <w:b/>
          <w:bCs/>
        </w:rPr>
        <w:t>To promote public confidence in the integrity of the Executive Branch by establishing restrictions and enhanced review procedures governing the appointment of close relatives of the President or Vice President to positions within the Federal Government.</w:t>
      </w:r>
    </w:p>
    <w:p w14:paraId="7134484F" w14:textId="22FA7ACC" w:rsidR="00764CA8" w:rsidRPr="00764CA8" w:rsidRDefault="00764CA8" w:rsidP="00764CA8"/>
    <w:p w14:paraId="7DC6F130" w14:textId="77777777" w:rsidR="00764CA8" w:rsidRPr="00764CA8" w:rsidRDefault="00764CA8" w:rsidP="00764CA8">
      <w:pPr>
        <w:rPr>
          <w:b/>
          <w:bCs/>
        </w:rPr>
      </w:pPr>
      <w:r w:rsidRPr="00764CA8">
        <w:rPr>
          <w:b/>
          <w:bCs/>
        </w:rPr>
        <w:t>IN THE HOUSE OF REPRESENTATIVES</w:t>
      </w:r>
    </w:p>
    <w:p w14:paraId="541FAD41" w14:textId="77777777" w:rsidR="00764CA8" w:rsidRPr="00764CA8" w:rsidRDefault="00764CA8" w:rsidP="00764CA8">
      <w:r w:rsidRPr="00764CA8">
        <w:t>Mr./Ms. ________ introduced the following bill; which was referred to the Committee on Oversight and Government Reform, and in addition to the Committees on the Judiciary, House Administration, and such other committees as may have jurisdiction over provisions of this Act.</w:t>
      </w:r>
    </w:p>
    <w:p w14:paraId="0A05CFA8" w14:textId="7E8F9E2B" w:rsidR="00764CA8" w:rsidRPr="00764CA8" w:rsidRDefault="00764CA8" w:rsidP="00764CA8">
      <w:r>
        <w:br/>
        <w:t>B</w:t>
      </w:r>
      <w:r w:rsidRPr="00764CA8">
        <w:t>e it enacted by the Senate and House of Representatives of the United States of America in Congress assembled,</w:t>
      </w:r>
    </w:p>
    <w:p w14:paraId="1BFC1130" w14:textId="2234A78F" w:rsidR="00764CA8" w:rsidRPr="00764CA8" w:rsidRDefault="00764CA8" w:rsidP="00764CA8"/>
    <w:p w14:paraId="302C17E9" w14:textId="77777777" w:rsidR="00764CA8" w:rsidRPr="00764CA8" w:rsidRDefault="00764CA8" w:rsidP="00764CA8">
      <w:pPr>
        <w:rPr>
          <w:b/>
          <w:bCs/>
        </w:rPr>
      </w:pPr>
      <w:r w:rsidRPr="00764CA8">
        <w:rPr>
          <w:b/>
          <w:bCs/>
        </w:rPr>
        <w:t>SECTION 1. SHORT TITLE.</w:t>
      </w:r>
    </w:p>
    <w:p w14:paraId="269E0556" w14:textId="77777777" w:rsidR="00764CA8" w:rsidRPr="00764CA8" w:rsidRDefault="00764CA8" w:rsidP="00764CA8">
      <w:r w:rsidRPr="00764CA8">
        <w:t xml:space="preserve">This Act may be cited as the </w:t>
      </w:r>
      <w:r w:rsidRPr="00764CA8">
        <w:rPr>
          <w:b/>
          <w:bCs/>
        </w:rPr>
        <w:t>"Presidential Family Exclusion Act of 2029."</w:t>
      </w:r>
    </w:p>
    <w:p w14:paraId="173F76DB" w14:textId="590CED64" w:rsidR="00764CA8" w:rsidRPr="00764CA8" w:rsidRDefault="00764CA8" w:rsidP="00764CA8"/>
    <w:p w14:paraId="78BF7563" w14:textId="77777777" w:rsidR="00764CA8" w:rsidRPr="00764CA8" w:rsidRDefault="00764CA8" w:rsidP="00764CA8">
      <w:pPr>
        <w:rPr>
          <w:b/>
          <w:bCs/>
        </w:rPr>
      </w:pPr>
      <w:r w:rsidRPr="00764CA8">
        <w:rPr>
          <w:b/>
          <w:bCs/>
        </w:rPr>
        <w:t>SEC. 2. CONGRESSIONAL FINDINGS.</w:t>
      </w:r>
    </w:p>
    <w:p w14:paraId="64076241" w14:textId="77777777" w:rsidR="00764CA8" w:rsidRPr="00764CA8" w:rsidRDefault="00764CA8" w:rsidP="00764CA8">
      <w:r w:rsidRPr="00764CA8">
        <w:t>Congress finds the following:</w:t>
      </w:r>
    </w:p>
    <w:p w14:paraId="0A514B3B" w14:textId="77777777" w:rsidR="00764CA8" w:rsidRPr="00764CA8" w:rsidRDefault="00764CA8" w:rsidP="00764CA8">
      <w:pPr>
        <w:numPr>
          <w:ilvl w:val="0"/>
          <w:numId w:val="1"/>
        </w:numPr>
      </w:pPr>
      <w:r w:rsidRPr="00764CA8">
        <w:t xml:space="preserve">Public confidence in democratic institutions depends upon the appearance and reality of impartial governmental decision-making. </w:t>
      </w:r>
    </w:p>
    <w:p w14:paraId="6BBFD452" w14:textId="77777777" w:rsidR="00764CA8" w:rsidRPr="00764CA8" w:rsidRDefault="00764CA8" w:rsidP="00764CA8">
      <w:pPr>
        <w:numPr>
          <w:ilvl w:val="0"/>
          <w:numId w:val="1"/>
        </w:numPr>
      </w:pPr>
      <w:r w:rsidRPr="00764CA8">
        <w:t xml:space="preserve">The appointment of relatives of the President or Vice President to positions within the Executive Branch may create actual, potential, or perceived conflicts of interest. </w:t>
      </w:r>
    </w:p>
    <w:p w14:paraId="39414F57" w14:textId="77777777" w:rsidR="00764CA8" w:rsidRPr="00764CA8" w:rsidRDefault="00764CA8" w:rsidP="00764CA8">
      <w:pPr>
        <w:numPr>
          <w:ilvl w:val="0"/>
          <w:numId w:val="1"/>
        </w:numPr>
      </w:pPr>
      <w:r w:rsidRPr="00764CA8">
        <w:lastRenderedPageBreak/>
        <w:t xml:space="preserve">The concentration of governmental authority within familial networks may undermine principles of merit-based public service and equal opportunity. </w:t>
      </w:r>
    </w:p>
    <w:p w14:paraId="198D98B2" w14:textId="77777777" w:rsidR="00764CA8" w:rsidRPr="00764CA8" w:rsidRDefault="00764CA8" w:rsidP="00764CA8">
      <w:pPr>
        <w:numPr>
          <w:ilvl w:val="0"/>
          <w:numId w:val="1"/>
        </w:numPr>
      </w:pPr>
      <w:r w:rsidRPr="00764CA8">
        <w:t xml:space="preserve">Existing statutory restrictions on nepotism have been subject to differing interpretations regarding their applicability to positions within the Executive Office of the President and other components of the Federal Government. </w:t>
      </w:r>
    </w:p>
    <w:p w14:paraId="6827A134" w14:textId="77777777" w:rsidR="00764CA8" w:rsidRPr="00764CA8" w:rsidRDefault="00764CA8" w:rsidP="00764CA8">
      <w:pPr>
        <w:numPr>
          <w:ilvl w:val="0"/>
          <w:numId w:val="1"/>
        </w:numPr>
      </w:pPr>
      <w:r w:rsidRPr="00764CA8">
        <w:t xml:space="preserve">Congress possesses constitutional authority to establish qualifications, conditions, and procedures governing offices created by Federal law and to enact measures necessary and proper for protecting the integrity of Federal institutions. </w:t>
      </w:r>
    </w:p>
    <w:p w14:paraId="53603F1A" w14:textId="77777777" w:rsidR="00764CA8" w:rsidRPr="00764CA8" w:rsidRDefault="00764CA8" w:rsidP="00764CA8">
      <w:pPr>
        <w:numPr>
          <w:ilvl w:val="0"/>
          <w:numId w:val="1"/>
        </w:numPr>
      </w:pPr>
      <w:r w:rsidRPr="00764CA8">
        <w:t xml:space="preserve">Enhanced congressional oversight of appointments involving close relatives of the President or Vice President serves a compelling governmental interest in preserving public trust and preventing corruption or the appearance thereof. </w:t>
      </w:r>
    </w:p>
    <w:p w14:paraId="2E61A1E9" w14:textId="5FFC0A5D" w:rsidR="00764CA8" w:rsidRPr="00764CA8" w:rsidRDefault="00764CA8" w:rsidP="00764CA8"/>
    <w:p w14:paraId="728D3CD6" w14:textId="77777777" w:rsidR="00764CA8" w:rsidRPr="00764CA8" w:rsidRDefault="00764CA8" w:rsidP="00764CA8">
      <w:pPr>
        <w:rPr>
          <w:b/>
          <w:bCs/>
        </w:rPr>
      </w:pPr>
      <w:r w:rsidRPr="00764CA8">
        <w:rPr>
          <w:b/>
          <w:bCs/>
        </w:rPr>
        <w:t>SEC. 3. DEFINITIONS.</w:t>
      </w:r>
    </w:p>
    <w:p w14:paraId="2F63CBBD" w14:textId="77777777" w:rsidR="00764CA8" w:rsidRPr="00764CA8" w:rsidRDefault="00764CA8" w:rsidP="00764CA8">
      <w:r w:rsidRPr="00764CA8">
        <w:t>For purposes of this Act:</w:t>
      </w:r>
    </w:p>
    <w:p w14:paraId="228BDE04" w14:textId="77777777" w:rsidR="00764CA8" w:rsidRPr="00764CA8" w:rsidRDefault="00764CA8" w:rsidP="00764CA8">
      <w:pPr>
        <w:rPr>
          <w:b/>
          <w:bCs/>
        </w:rPr>
      </w:pPr>
      <w:r w:rsidRPr="00764CA8">
        <w:rPr>
          <w:b/>
          <w:bCs/>
        </w:rPr>
        <w:t>(a) Covered Relative.</w:t>
      </w:r>
    </w:p>
    <w:p w14:paraId="6AD0F673" w14:textId="77777777" w:rsidR="00764CA8" w:rsidRPr="00764CA8" w:rsidRDefault="00764CA8" w:rsidP="00764CA8">
      <w:r w:rsidRPr="00764CA8">
        <w:t>The term "covered relative" means any individual who is related to the President or Vice President by blood, marriage, adoption, domestic partnership recognized under applicable law, or affinity, including—</w:t>
      </w:r>
    </w:p>
    <w:p w14:paraId="6D8B800D" w14:textId="77777777" w:rsidR="00764CA8" w:rsidRPr="00764CA8" w:rsidRDefault="00764CA8" w:rsidP="00764CA8">
      <w:pPr>
        <w:numPr>
          <w:ilvl w:val="0"/>
          <w:numId w:val="2"/>
        </w:numPr>
      </w:pPr>
      <w:r w:rsidRPr="00764CA8">
        <w:t xml:space="preserve">spouse; </w:t>
      </w:r>
    </w:p>
    <w:p w14:paraId="1BBC70AE" w14:textId="77777777" w:rsidR="00764CA8" w:rsidRPr="00764CA8" w:rsidRDefault="00764CA8" w:rsidP="00764CA8">
      <w:pPr>
        <w:numPr>
          <w:ilvl w:val="0"/>
          <w:numId w:val="2"/>
        </w:numPr>
      </w:pPr>
      <w:r w:rsidRPr="00764CA8">
        <w:t xml:space="preserve">parent; </w:t>
      </w:r>
    </w:p>
    <w:p w14:paraId="273B83BA" w14:textId="77777777" w:rsidR="00764CA8" w:rsidRPr="00764CA8" w:rsidRDefault="00764CA8" w:rsidP="00764CA8">
      <w:pPr>
        <w:numPr>
          <w:ilvl w:val="0"/>
          <w:numId w:val="2"/>
        </w:numPr>
      </w:pPr>
      <w:r w:rsidRPr="00764CA8">
        <w:t xml:space="preserve">child, including an adopted child; </w:t>
      </w:r>
    </w:p>
    <w:p w14:paraId="3139391C" w14:textId="77777777" w:rsidR="00764CA8" w:rsidRPr="00764CA8" w:rsidRDefault="00764CA8" w:rsidP="00764CA8">
      <w:pPr>
        <w:numPr>
          <w:ilvl w:val="0"/>
          <w:numId w:val="2"/>
        </w:numPr>
      </w:pPr>
      <w:r w:rsidRPr="00764CA8">
        <w:t xml:space="preserve">grandparent; </w:t>
      </w:r>
    </w:p>
    <w:p w14:paraId="7B50A609" w14:textId="77777777" w:rsidR="00764CA8" w:rsidRPr="00764CA8" w:rsidRDefault="00764CA8" w:rsidP="00764CA8">
      <w:pPr>
        <w:numPr>
          <w:ilvl w:val="0"/>
          <w:numId w:val="2"/>
        </w:numPr>
      </w:pPr>
      <w:r w:rsidRPr="00764CA8">
        <w:t xml:space="preserve">grandchild; </w:t>
      </w:r>
    </w:p>
    <w:p w14:paraId="5FFE9051" w14:textId="77777777" w:rsidR="00764CA8" w:rsidRPr="00764CA8" w:rsidRDefault="00764CA8" w:rsidP="00764CA8">
      <w:pPr>
        <w:numPr>
          <w:ilvl w:val="0"/>
          <w:numId w:val="2"/>
        </w:numPr>
      </w:pPr>
      <w:r w:rsidRPr="00764CA8">
        <w:t xml:space="preserve">sibling; </w:t>
      </w:r>
    </w:p>
    <w:p w14:paraId="43F366BE" w14:textId="77777777" w:rsidR="00764CA8" w:rsidRPr="00764CA8" w:rsidRDefault="00764CA8" w:rsidP="00764CA8">
      <w:pPr>
        <w:numPr>
          <w:ilvl w:val="0"/>
          <w:numId w:val="2"/>
        </w:numPr>
      </w:pPr>
      <w:r w:rsidRPr="00764CA8">
        <w:t xml:space="preserve">aunt; </w:t>
      </w:r>
    </w:p>
    <w:p w14:paraId="6BB94F67" w14:textId="77777777" w:rsidR="00764CA8" w:rsidRPr="00764CA8" w:rsidRDefault="00764CA8" w:rsidP="00764CA8">
      <w:pPr>
        <w:numPr>
          <w:ilvl w:val="0"/>
          <w:numId w:val="2"/>
        </w:numPr>
      </w:pPr>
      <w:proofErr w:type="gramStart"/>
      <w:r w:rsidRPr="00764CA8">
        <w:t>uncle</w:t>
      </w:r>
      <w:proofErr w:type="gramEnd"/>
      <w:r w:rsidRPr="00764CA8">
        <w:t xml:space="preserve">; </w:t>
      </w:r>
    </w:p>
    <w:p w14:paraId="3F280E17" w14:textId="77777777" w:rsidR="00764CA8" w:rsidRPr="00764CA8" w:rsidRDefault="00764CA8" w:rsidP="00764CA8">
      <w:pPr>
        <w:numPr>
          <w:ilvl w:val="0"/>
          <w:numId w:val="2"/>
        </w:numPr>
      </w:pPr>
      <w:r w:rsidRPr="00764CA8">
        <w:t xml:space="preserve">niece; </w:t>
      </w:r>
    </w:p>
    <w:p w14:paraId="7EB162F1" w14:textId="77777777" w:rsidR="00764CA8" w:rsidRPr="00764CA8" w:rsidRDefault="00764CA8" w:rsidP="00764CA8">
      <w:pPr>
        <w:numPr>
          <w:ilvl w:val="0"/>
          <w:numId w:val="2"/>
        </w:numPr>
      </w:pPr>
      <w:r w:rsidRPr="00764CA8">
        <w:t xml:space="preserve">nephew; </w:t>
      </w:r>
    </w:p>
    <w:p w14:paraId="762DA88A" w14:textId="77777777" w:rsidR="00764CA8" w:rsidRPr="00764CA8" w:rsidRDefault="00764CA8" w:rsidP="00764CA8">
      <w:pPr>
        <w:numPr>
          <w:ilvl w:val="0"/>
          <w:numId w:val="2"/>
        </w:numPr>
      </w:pPr>
      <w:r w:rsidRPr="00764CA8">
        <w:t xml:space="preserve">first cousin; </w:t>
      </w:r>
    </w:p>
    <w:p w14:paraId="50A7B30A" w14:textId="77777777" w:rsidR="00764CA8" w:rsidRPr="00764CA8" w:rsidRDefault="00764CA8" w:rsidP="00764CA8">
      <w:pPr>
        <w:numPr>
          <w:ilvl w:val="0"/>
          <w:numId w:val="2"/>
        </w:numPr>
      </w:pPr>
      <w:r w:rsidRPr="00764CA8">
        <w:lastRenderedPageBreak/>
        <w:t xml:space="preserve">son-in-law; </w:t>
      </w:r>
    </w:p>
    <w:p w14:paraId="4C8C58AE" w14:textId="77777777" w:rsidR="00764CA8" w:rsidRPr="00764CA8" w:rsidRDefault="00764CA8" w:rsidP="00764CA8">
      <w:pPr>
        <w:numPr>
          <w:ilvl w:val="0"/>
          <w:numId w:val="2"/>
        </w:numPr>
      </w:pPr>
      <w:r w:rsidRPr="00764CA8">
        <w:t xml:space="preserve">daughter-in-law; </w:t>
      </w:r>
    </w:p>
    <w:p w14:paraId="3F32E114" w14:textId="77777777" w:rsidR="00764CA8" w:rsidRPr="00764CA8" w:rsidRDefault="00764CA8" w:rsidP="00764CA8">
      <w:pPr>
        <w:numPr>
          <w:ilvl w:val="0"/>
          <w:numId w:val="2"/>
        </w:numPr>
      </w:pPr>
      <w:r w:rsidRPr="00764CA8">
        <w:t xml:space="preserve">father-in-law; </w:t>
      </w:r>
    </w:p>
    <w:p w14:paraId="1DF19C40" w14:textId="77777777" w:rsidR="00764CA8" w:rsidRPr="00764CA8" w:rsidRDefault="00764CA8" w:rsidP="00764CA8">
      <w:pPr>
        <w:numPr>
          <w:ilvl w:val="0"/>
          <w:numId w:val="2"/>
        </w:numPr>
      </w:pPr>
      <w:r w:rsidRPr="00764CA8">
        <w:t xml:space="preserve">mother-in-law; </w:t>
      </w:r>
    </w:p>
    <w:p w14:paraId="590410E0" w14:textId="77777777" w:rsidR="00764CA8" w:rsidRPr="00764CA8" w:rsidRDefault="00764CA8" w:rsidP="00764CA8">
      <w:pPr>
        <w:numPr>
          <w:ilvl w:val="0"/>
          <w:numId w:val="2"/>
        </w:numPr>
      </w:pPr>
      <w:r w:rsidRPr="00764CA8">
        <w:t xml:space="preserve">brother-in-law; </w:t>
      </w:r>
    </w:p>
    <w:p w14:paraId="0C08421C" w14:textId="77777777" w:rsidR="00764CA8" w:rsidRPr="00764CA8" w:rsidRDefault="00764CA8" w:rsidP="00764CA8">
      <w:pPr>
        <w:numPr>
          <w:ilvl w:val="0"/>
          <w:numId w:val="2"/>
        </w:numPr>
      </w:pPr>
      <w:r w:rsidRPr="00764CA8">
        <w:t xml:space="preserve">sister-in-law; </w:t>
      </w:r>
    </w:p>
    <w:p w14:paraId="33DCF2C1" w14:textId="77777777" w:rsidR="00764CA8" w:rsidRPr="00764CA8" w:rsidRDefault="00764CA8" w:rsidP="00764CA8">
      <w:pPr>
        <w:numPr>
          <w:ilvl w:val="0"/>
          <w:numId w:val="2"/>
        </w:numPr>
      </w:pPr>
      <w:r w:rsidRPr="00764CA8">
        <w:t xml:space="preserve">stepchild; </w:t>
      </w:r>
    </w:p>
    <w:p w14:paraId="3E59B400" w14:textId="77777777" w:rsidR="00764CA8" w:rsidRPr="00764CA8" w:rsidRDefault="00764CA8" w:rsidP="00764CA8">
      <w:pPr>
        <w:numPr>
          <w:ilvl w:val="0"/>
          <w:numId w:val="2"/>
        </w:numPr>
      </w:pPr>
      <w:r w:rsidRPr="00764CA8">
        <w:t xml:space="preserve">stepparent; </w:t>
      </w:r>
    </w:p>
    <w:p w14:paraId="125B2E55" w14:textId="77777777" w:rsidR="00764CA8" w:rsidRPr="00764CA8" w:rsidRDefault="00764CA8" w:rsidP="00764CA8">
      <w:pPr>
        <w:numPr>
          <w:ilvl w:val="0"/>
          <w:numId w:val="2"/>
        </w:numPr>
      </w:pPr>
      <w:r w:rsidRPr="00764CA8">
        <w:t xml:space="preserve">stepsibling; and </w:t>
      </w:r>
    </w:p>
    <w:p w14:paraId="4F0D2D8C" w14:textId="77777777" w:rsidR="00764CA8" w:rsidRPr="00764CA8" w:rsidRDefault="00764CA8" w:rsidP="00764CA8">
      <w:pPr>
        <w:numPr>
          <w:ilvl w:val="0"/>
          <w:numId w:val="2"/>
        </w:numPr>
      </w:pPr>
      <w:r w:rsidRPr="00764CA8">
        <w:t xml:space="preserve">any individual residing in the same household as the President or Vice President who is not otherwise excluded under this subsection. </w:t>
      </w:r>
    </w:p>
    <w:p w14:paraId="47993651" w14:textId="77777777" w:rsidR="00764CA8" w:rsidRPr="00764CA8" w:rsidRDefault="00764CA8" w:rsidP="00764CA8">
      <w:pPr>
        <w:rPr>
          <w:b/>
          <w:bCs/>
        </w:rPr>
      </w:pPr>
      <w:r w:rsidRPr="00764CA8">
        <w:rPr>
          <w:b/>
          <w:bCs/>
        </w:rPr>
        <w:t>(b) Federal Government.</w:t>
      </w:r>
    </w:p>
    <w:p w14:paraId="5BC58ED3" w14:textId="77777777" w:rsidR="00764CA8" w:rsidRPr="00764CA8" w:rsidRDefault="00764CA8" w:rsidP="00764CA8">
      <w:r w:rsidRPr="00764CA8">
        <w:t>The term "Federal Government" means any department, agency, establishment, commission, board, office, instrumentality, government corporation, or other entity of the Executive Branch of the United States Government.</w:t>
      </w:r>
    </w:p>
    <w:p w14:paraId="450526D8" w14:textId="77777777" w:rsidR="00764CA8" w:rsidRPr="00764CA8" w:rsidRDefault="00764CA8" w:rsidP="00764CA8">
      <w:pPr>
        <w:rPr>
          <w:b/>
          <w:bCs/>
        </w:rPr>
      </w:pPr>
      <w:r w:rsidRPr="00764CA8">
        <w:rPr>
          <w:b/>
          <w:bCs/>
        </w:rPr>
        <w:t>(c) Officer.</w:t>
      </w:r>
    </w:p>
    <w:p w14:paraId="71AFFF69" w14:textId="77777777" w:rsidR="00764CA8" w:rsidRPr="00764CA8" w:rsidRDefault="00764CA8" w:rsidP="00764CA8">
      <w:r w:rsidRPr="00764CA8">
        <w:t>The term "officer" includes—</w:t>
      </w:r>
    </w:p>
    <w:p w14:paraId="07E66246" w14:textId="77777777" w:rsidR="00764CA8" w:rsidRPr="00764CA8" w:rsidRDefault="00764CA8" w:rsidP="00764CA8">
      <w:pPr>
        <w:numPr>
          <w:ilvl w:val="0"/>
          <w:numId w:val="3"/>
        </w:numPr>
      </w:pPr>
      <w:r w:rsidRPr="00764CA8">
        <w:t xml:space="preserve">any officer of the United States within the meaning of Article II of the Constitution; </w:t>
      </w:r>
    </w:p>
    <w:p w14:paraId="2C54C61D" w14:textId="77777777" w:rsidR="00764CA8" w:rsidRPr="00764CA8" w:rsidRDefault="00764CA8" w:rsidP="00764CA8">
      <w:pPr>
        <w:numPr>
          <w:ilvl w:val="0"/>
          <w:numId w:val="3"/>
        </w:numPr>
      </w:pPr>
      <w:r w:rsidRPr="00764CA8">
        <w:t xml:space="preserve">any employee occupying a position in the Executive Branch; </w:t>
      </w:r>
    </w:p>
    <w:p w14:paraId="4B41003B" w14:textId="77777777" w:rsidR="00764CA8" w:rsidRPr="00764CA8" w:rsidRDefault="00764CA8" w:rsidP="00764CA8">
      <w:pPr>
        <w:numPr>
          <w:ilvl w:val="0"/>
          <w:numId w:val="3"/>
        </w:numPr>
      </w:pPr>
      <w:r w:rsidRPr="00764CA8">
        <w:t xml:space="preserve">any advisor exercising substantial authority on behalf of the United States; </w:t>
      </w:r>
    </w:p>
    <w:p w14:paraId="17B2AC08" w14:textId="77777777" w:rsidR="00764CA8" w:rsidRPr="00764CA8" w:rsidRDefault="00764CA8" w:rsidP="00764CA8">
      <w:pPr>
        <w:numPr>
          <w:ilvl w:val="0"/>
          <w:numId w:val="3"/>
        </w:numPr>
      </w:pPr>
      <w:r w:rsidRPr="00764CA8">
        <w:t xml:space="preserve">any Special Government Employee as defined in section 202(a) of title 18, United States Code; </w:t>
      </w:r>
    </w:p>
    <w:p w14:paraId="3C7E6528" w14:textId="77777777" w:rsidR="00764CA8" w:rsidRPr="00764CA8" w:rsidRDefault="00764CA8" w:rsidP="00764CA8">
      <w:pPr>
        <w:numPr>
          <w:ilvl w:val="0"/>
          <w:numId w:val="3"/>
        </w:numPr>
      </w:pPr>
      <w:r w:rsidRPr="00764CA8">
        <w:t xml:space="preserve">any consultant, contractor, fellow, volunteer, </w:t>
      </w:r>
      <w:proofErr w:type="spellStart"/>
      <w:r w:rsidRPr="00764CA8">
        <w:t>detailee</w:t>
      </w:r>
      <w:proofErr w:type="spellEnd"/>
      <w:r w:rsidRPr="00764CA8">
        <w:t xml:space="preserve">, or temporary appointee who performs governmental functions or exercises governmental authority; and </w:t>
      </w:r>
    </w:p>
    <w:p w14:paraId="57FB767D" w14:textId="77777777" w:rsidR="00764CA8" w:rsidRPr="00764CA8" w:rsidRDefault="00764CA8" w:rsidP="00764CA8">
      <w:pPr>
        <w:numPr>
          <w:ilvl w:val="0"/>
          <w:numId w:val="3"/>
        </w:numPr>
      </w:pPr>
      <w:r w:rsidRPr="00764CA8">
        <w:t xml:space="preserve">any individual serving in a de facto capacity whose duties substantially resemble those of an officer or employee of the United States. </w:t>
      </w:r>
    </w:p>
    <w:p w14:paraId="64FD73C6" w14:textId="77777777" w:rsidR="00764CA8" w:rsidRPr="00764CA8" w:rsidRDefault="00764CA8" w:rsidP="00764CA8">
      <w:pPr>
        <w:rPr>
          <w:b/>
          <w:bCs/>
        </w:rPr>
      </w:pPr>
      <w:r w:rsidRPr="00764CA8">
        <w:rPr>
          <w:b/>
          <w:bCs/>
        </w:rPr>
        <w:t>(d) De Facto Officer.</w:t>
      </w:r>
    </w:p>
    <w:p w14:paraId="6A4F4F04" w14:textId="77777777" w:rsidR="00764CA8" w:rsidRPr="00764CA8" w:rsidRDefault="00764CA8" w:rsidP="00764CA8">
      <w:r w:rsidRPr="00764CA8">
        <w:lastRenderedPageBreak/>
        <w:t>The term "de facto officer" means any individual who, whether formally appointed or not, regularly participates in governmental decision-making, policy formation, diplomatic engagement, regulatory activity, intelligence matters, procurement decisions, personnel decisions, or other official functions on behalf of the United States Government.</w:t>
      </w:r>
    </w:p>
    <w:p w14:paraId="7F972F5B" w14:textId="63268759" w:rsidR="00764CA8" w:rsidRPr="00764CA8" w:rsidRDefault="00764CA8" w:rsidP="00764CA8"/>
    <w:p w14:paraId="6600AD44" w14:textId="77777777" w:rsidR="00764CA8" w:rsidRPr="00764CA8" w:rsidRDefault="00764CA8" w:rsidP="00764CA8">
      <w:pPr>
        <w:rPr>
          <w:b/>
          <w:bCs/>
        </w:rPr>
      </w:pPr>
      <w:r w:rsidRPr="00764CA8">
        <w:rPr>
          <w:b/>
          <w:bCs/>
        </w:rPr>
        <w:t>SEC. 4. RESTRICTIONS ON APPOINTMENT OF COVERED RELATIVES.</w:t>
      </w:r>
    </w:p>
    <w:p w14:paraId="4304099B" w14:textId="77777777" w:rsidR="00764CA8" w:rsidRPr="00764CA8" w:rsidRDefault="00764CA8" w:rsidP="00764CA8">
      <w:pPr>
        <w:rPr>
          <w:b/>
          <w:bCs/>
        </w:rPr>
      </w:pPr>
      <w:r w:rsidRPr="00764CA8">
        <w:rPr>
          <w:b/>
          <w:bCs/>
        </w:rPr>
        <w:t>(a) General Rule.</w:t>
      </w:r>
    </w:p>
    <w:p w14:paraId="0CF15B79" w14:textId="77777777" w:rsidR="00764CA8" w:rsidRPr="00764CA8" w:rsidRDefault="00764CA8" w:rsidP="00764CA8">
      <w:r w:rsidRPr="00764CA8">
        <w:t>Notwithstanding any other provision of law, no covered relative of the President or Vice President may be appointed, employed, designated, retained, assigned, detailed, or permitted to serve as an officer or de facto officer of the Federal Government unless the requirements of subsection (b) have been satisfied.</w:t>
      </w:r>
    </w:p>
    <w:p w14:paraId="224EF478" w14:textId="77777777" w:rsidR="00764CA8" w:rsidRPr="00764CA8" w:rsidRDefault="00764CA8" w:rsidP="00764CA8">
      <w:pPr>
        <w:rPr>
          <w:b/>
          <w:bCs/>
        </w:rPr>
      </w:pPr>
      <w:r w:rsidRPr="00764CA8">
        <w:rPr>
          <w:b/>
          <w:bCs/>
        </w:rPr>
        <w:t>(b) Required Approvals.</w:t>
      </w:r>
    </w:p>
    <w:p w14:paraId="4A056C52" w14:textId="77777777" w:rsidR="00764CA8" w:rsidRPr="00764CA8" w:rsidRDefault="00764CA8" w:rsidP="00764CA8">
      <w:r w:rsidRPr="00764CA8">
        <w:t>A covered relative may serve only if—</w:t>
      </w:r>
    </w:p>
    <w:p w14:paraId="4D195FA1" w14:textId="77777777" w:rsidR="00764CA8" w:rsidRPr="00764CA8" w:rsidRDefault="00764CA8" w:rsidP="00764CA8">
      <w:pPr>
        <w:numPr>
          <w:ilvl w:val="0"/>
          <w:numId w:val="4"/>
        </w:numPr>
      </w:pPr>
      <w:r w:rsidRPr="00764CA8">
        <w:t xml:space="preserve">the Senate Committee on Ethics approves the appointment by a majority vote of its members; </w:t>
      </w:r>
    </w:p>
    <w:p w14:paraId="61767529" w14:textId="77777777" w:rsidR="00764CA8" w:rsidRPr="00764CA8" w:rsidRDefault="00764CA8" w:rsidP="00764CA8">
      <w:pPr>
        <w:numPr>
          <w:ilvl w:val="0"/>
          <w:numId w:val="4"/>
        </w:numPr>
      </w:pPr>
      <w:r w:rsidRPr="00764CA8">
        <w:t xml:space="preserve">the Committee on Ethics of the House of Representatives approves the appointment by a majority vote of its members; and </w:t>
      </w:r>
    </w:p>
    <w:p w14:paraId="18797F49" w14:textId="77777777" w:rsidR="00764CA8" w:rsidRPr="00764CA8" w:rsidRDefault="00764CA8" w:rsidP="00764CA8">
      <w:pPr>
        <w:numPr>
          <w:ilvl w:val="0"/>
          <w:numId w:val="4"/>
        </w:numPr>
      </w:pPr>
      <w:proofErr w:type="gramStart"/>
      <w:r w:rsidRPr="00764CA8">
        <w:t>the</w:t>
      </w:r>
      <w:proofErr w:type="gramEnd"/>
      <w:r w:rsidRPr="00764CA8">
        <w:t xml:space="preserve"> Senate confirms or authorizes such appointment by an affirmative vote of two-thirds of the Members duly chosen and sworn. </w:t>
      </w:r>
    </w:p>
    <w:p w14:paraId="0814E1C0" w14:textId="77777777" w:rsidR="00764CA8" w:rsidRPr="00764CA8" w:rsidRDefault="00764CA8" w:rsidP="00764CA8">
      <w:pPr>
        <w:rPr>
          <w:b/>
          <w:bCs/>
        </w:rPr>
      </w:pPr>
      <w:r w:rsidRPr="00764CA8">
        <w:rPr>
          <w:b/>
          <w:bCs/>
        </w:rPr>
        <w:t>(c) Public Disclosure.</w:t>
      </w:r>
    </w:p>
    <w:p w14:paraId="24252824" w14:textId="77777777" w:rsidR="00764CA8" w:rsidRPr="00764CA8" w:rsidRDefault="00764CA8" w:rsidP="00764CA8">
      <w:r w:rsidRPr="00764CA8">
        <w:t>Not later than 30 days before any vote under subsection (b), the President shall submit to Congress a report containing—</w:t>
      </w:r>
    </w:p>
    <w:p w14:paraId="4081B90E" w14:textId="77777777" w:rsidR="00764CA8" w:rsidRPr="00764CA8" w:rsidRDefault="00764CA8" w:rsidP="00764CA8">
      <w:pPr>
        <w:numPr>
          <w:ilvl w:val="0"/>
          <w:numId w:val="5"/>
        </w:numPr>
      </w:pPr>
      <w:r w:rsidRPr="00764CA8">
        <w:t xml:space="preserve">the name of the proposed appointee; </w:t>
      </w:r>
    </w:p>
    <w:p w14:paraId="4BA52EF8" w14:textId="77777777" w:rsidR="00764CA8" w:rsidRPr="00764CA8" w:rsidRDefault="00764CA8" w:rsidP="00764CA8">
      <w:pPr>
        <w:numPr>
          <w:ilvl w:val="0"/>
          <w:numId w:val="5"/>
        </w:numPr>
      </w:pPr>
      <w:r w:rsidRPr="00764CA8">
        <w:t xml:space="preserve">the nature of </w:t>
      </w:r>
      <w:proofErr w:type="gramStart"/>
      <w:r w:rsidRPr="00764CA8">
        <w:t>the familial relationship</w:t>
      </w:r>
      <w:proofErr w:type="gramEnd"/>
      <w:r w:rsidRPr="00764CA8">
        <w:t xml:space="preserve">; </w:t>
      </w:r>
    </w:p>
    <w:p w14:paraId="1B07B49E" w14:textId="77777777" w:rsidR="00764CA8" w:rsidRPr="00764CA8" w:rsidRDefault="00764CA8" w:rsidP="00764CA8">
      <w:pPr>
        <w:numPr>
          <w:ilvl w:val="0"/>
          <w:numId w:val="5"/>
        </w:numPr>
      </w:pPr>
      <w:r w:rsidRPr="00764CA8">
        <w:t xml:space="preserve">the proposed duties and authority of the position; </w:t>
      </w:r>
    </w:p>
    <w:p w14:paraId="11A8C0AE" w14:textId="77777777" w:rsidR="00764CA8" w:rsidRPr="00764CA8" w:rsidRDefault="00764CA8" w:rsidP="00764CA8">
      <w:pPr>
        <w:numPr>
          <w:ilvl w:val="0"/>
          <w:numId w:val="5"/>
        </w:numPr>
      </w:pPr>
      <w:r w:rsidRPr="00764CA8">
        <w:t xml:space="preserve">any financial interests relevant to the position; </w:t>
      </w:r>
    </w:p>
    <w:p w14:paraId="11F49E4B" w14:textId="77777777" w:rsidR="00764CA8" w:rsidRPr="00764CA8" w:rsidRDefault="00764CA8" w:rsidP="00764CA8">
      <w:pPr>
        <w:numPr>
          <w:ilvl w:val="0"/>
          <w:numId w:val="5"/>
        </w:numPr>
      </w:pPr>
      <w:r w:rsidRPr="00764CA8">
        <w:t xml:space="preserve">any potential conflicts of interest; </w:t>
      </w:r>
    </w:p>
    <w:p w14:paraId="706956DE" w14:textId="77777777" w:rsidR="00764CA8" w:rsidRPr="00764CA8" w:rsidRDefault="00764CA8" w:rsidP="00764CA8">
      <w:pPr>
        <w:numPr>
          <w:ilvl w:val="0"/>
          <w:numId w:val="5"/>
        </w:numPr>
      </w:pPr>
      <w:r w:rsidRPr="00764CA8">
        <w:t xml:space="preserve">any ethics agreements entered into by the proposed appointee; and </w:t>
      </w:r>
    </w:p>
    <w:p w14:paraId="143688A0" w14:textId="77777777" w:rsidR="00764CA8" w:rsidRPr="00764CA8" w:rsidRDefault="00764CA8" w:rsidP="00764CA8">
      <w:pPr>
        <w:numPr>
          <w:ilvl w:val="0"/>
          <w:numId w:val="5"/>
        </w:numPr>
      </w:pPr>
      <w:r w:rsidRPr="00764CA8">
        <w:t xml:space="preserve">a justification for the appointment. </w:t>
      </w:r>
    </w:p>
    <w:p w14:paraId="0B240CEA" w14:textId="58233AF2" w:rsidR="00764CA8" w:rsidRPr="00764CA8" w:rsidRDefault="00764CA8" w:rsidP="00764CA8"/>
    <w:p w14:paraId="011015A0" w14:textId="77777777" w:rsidR="00764CA8" w:rsidRPr="00764CA8" w:rsidRDefault="00764CA8" w:rsidP="00764CA8">
      <w:pPr>
        <w:rPr>
          <w:b/>
          <w:bCs/>
        </w:rPr>
      </w:pPr>
      <w:r w:rsidRPr="00764CA8">
        <w:rPr>
          <w:b/>
          <w:bCs/>
        </w:rPr>
        <w:t>SEC. 5. PROHIBITION ON CIRCUMVENTION.</w:t>
      </w:r>
    </w:p>
    <w:p w14:paraId="611A3978" w14:textId="77777777" w:rsidR="00764CA8" w:rsidRPr="00764CA8" w:rsidRDefault="00764CA8" w:rsidP="00764CA8">
      <w:pPr>
        <w:rPr>
          <w:b/>
          <w:bCs/>
        </w:rPr>
      </w:pPr>
      <w:r w:rsidRPr="00764CA8">
        <w:rPr>
          <w:b/>
          <w:bCs/>
        </w:rPr>
        <w:t>(a) De Facto Service.</w:t>
      </w:r>
    </w:p>
    <w:p w14:paraId="461BA017" w14:textId="77777777" w:rsidR="00764CA8" w:rsidRPr="00764CA8" w:rsidRDefault="00764CA8" w:rsidP="00764CA8">
      <w:r w:rsidRPr="00764CA8">
        <w:t>No covered relative may perform governmental duties, receive classified briefings, participate in official diplomatic engagements, direct Federal personnel, represent the United States before foreign governments, or otherwise exercise governmental authority except in compliance with this Act.</w:t>
      </w:r>
    </w:p>
    <w:p w14:paraId="2CD95C16" w14:textId="77777777" w:rsidR="00764CA8" w:rsidRPr="00764CA8" w:rsidRDefault="00764CA8" w:rsidP="00764CA8">
      <w:pPr>
        <w:rPr>
          <w:b/>
          <w:bCs/>
        </w:rPr>
      </w:pPr>
      <w:r w:rsidRPr="00764CA8">
        <w:rPr>
          <w:b/>
          <w:bCs/>
        </w:rPr>
        <w:t>(b) Compensation Not Required.</w:t>
      </w:r>
    </w:p>
    <w:p w14:paraId="29AE87A5" w14:textId="77777777" w:rsidR="00764CA8" w:rsidRPr="00764CA8" w:rsidRDefault="00764CA8" w:rsidP="00764CA8">
      <w:r w:rsidRPr="00764CA8">
        <w:t>The prohibitions of this Act apply regardless of whether service is compensated.</w:t>
      </w:r>
    </w:p>
    <w:p w14:paraId="27967BA4" w14:textId="77777777" w:rsidR="00764CA8" w:rsidRPr="00764CA8" w:rsidRDefault="00764CA8" w:rsidP="00764CA8">
      <w:pPr>
        <w:rPr>
          <w:b/>
          <w:bCs/>
        </w:rPr>
      </w:pPr>
      <w:r w:rsidRPr="00764CA8">
        <w:rPr>
          <w:b/>
          <w:bCs/>
        </w:rPr>
        <w:t>(c) Contractual Arrangements.</w:t>
      </w:r>
    </w:p>
    <w:p w14:paraId="53120CFB" w14:textId="77777777" w:rsidR="00764CA8" w:rsidRPr="00764CA8" w:rsidRDefault="00764CA8" w:rsidP="00764CA8">
      <w:r w:rsidRPr="00764CA8">
        <w:t>No covered relative may evade the requirements of this Act through a consulting agreement, advisory contract, fellowship, volunteer position, unpaid designation, temporary appointment, or any substantially similar arrangement.</w:t>
      </w:r>
    </w:p>
    <w:p w14:paraId="7688E12E" w14:textId="5A99390B" w:rsidR="00764CA8" w:rsidRPr="00764CA8" w:rsidRDefault="00764CA8" w:rsidP="00764CA8"/>
    <w:p w14:paraId="7C33A668" w14:textId="77777777" w:rsidR="00764CA8" w:rsidRPr="00764CA8" w:rsidRDefault="00764CA8" w:rsidP="00764CA8">
      <w:pPr>
        <w:rPr>
          <w:b/>
          <w:bCs/>
        </w:rPr>
      </w:pPr>
      <w:r w:rsidRPr="00764CA8">
        <w:rPr>
          <w:b/>
          <w:bCs/>
        </w:rPr>
        <w:t>SEC. 6. ENFORCEMENT.</w:t>
      </w:r>
    </w:p>
    <w:p w14:paraId="6483D7FE" w14:textId="77777777" w:rsidR="00764CA8" w:rsidRPr="00764CA8" w:rsidRDefault="00764CA8" w:rsidP="00764CA8">
      <w:pPr>
        <w:rPr>
          <w:b/>
          <w:bCs/>
        </w:rPr>
      </w:pPr>
      <w:r w:rsidRPr="00764CA8">
        <w:rPr>
          <w:b/>
          <w:bCs/>
        </w:rPr>
        <w:t>(a) Voidability.</w:t>
      </w:r>
    </w:p>
    <w:p w14:paraId="310220FD" w14:textId="77777777" w:rsidR="00764CA8" w:rsidRPr="00764CA8" w:rsidRDefault="00764CA8" w:rsidP="00764CA8">
      <w:r w:rsidRPr="00764CA8">
        <w:t>Any appointment made in violation of this Act shall be void ab initio.</w:t>
      </w:r>
    </w:p>
    <w:p w14:paraId="39B84B19" w14:textId="77777777" w:rsidR="00764CA8" w:rsidRPr="00764CA8" w:rsidRDefault="00764CA8" w:rsidP="00764CA8">
      <w:pPr>
        <w:rPr>
          <w:b/>
          <w:bCs/>
        </w:rPr>
      </w:pPr>
      <w:r w:rsidRPr="00764CA8">
        <w:rPr>
          <w:b/>
          <w:bCs/>
        </w:rPr>
        <w:t>(b) Injunctive Relief.</w:t>
      </w:r>
    </w:p>
    <w:p w14:paraId="6E25D8F8" w14:textId="77777777" w:rsidR="00764CA8" w:rsidRPr="00764CA8" w:rsidRDefault="00764CA8" w:rsidP="00764CA8">
      <w:r w:rsidRPr="00764CA8">
        <w:t xml:space="preserve">The Attorney General, the Office of Government Ethics, or any Member of Congress shall have </w:t>
      </w:r>
      <w:proofErr w:type="gramStart"/>
      <w:r w:rsidRPr="00764CA8">
        <w:t>standing</w:t>
      </w:r>
      <w:proofErr w:type="gramEnd"/>
      <w:r w:rsidRPr="00764CA8">
        <w:t xml:space="preserve"> to seek declaratory or injunctive relief in an appropriate United States district court.</w:t>
      </w:r>
    </w:p>
    <w:p w14:paraId="3D018899" w14:textId="77777777" w:rsidR="00764CA8" w:rsidRPr="00764CA8" w:rsidRDefault="00764CA8" w:rsidP="00764CA8">
      <w:pPr>
        <w:rPr>
          <w:b/>
          <w:bCs/>
        </w:rPr>
      </w:pPr>
      <w:r w:rsidRPr="00764CA8">
        <w:rPr>
          <w:b/>
          <w:bCs/>
        </w:rPr>
        <w:t>(c) Inspector General Review.</w:t>
      </w:r>
    </w:p>
    <w:p w14:paraId="7EE21BA3" w14:textId="77777777" w:rsidR="00764CA8" w:rsidRPr="00764CA8" w:rsidRDefault="00764CA8" w:rsidP="00764CA8">
      <w:r w:rsidRPr="00764CA8">
        <w:t>The Inspector General of the affected agency shall investigate any alleged violation and provide findings to Congress.</w:t>
      </w:r>
    </w:p>
    <w:p w14:paraId="434B360C" w14:textId="77777777" w:rsidR="00764CA8" w:rsidRPr="00764CA8" w:rsidRDefault="00764CA8" w:rsidP="00764CA8">
      <w:pPr>
        <w:rPr>
          <w:b/>
          <w:bCs/>
        </w:rPr>
      </w:pPr>
      <w:r w:rsidRPr="00764CA8">
        <w:rPr>
          <w:b/>
          <w:bCs/>
        </w:rPr>
        <w:t>(d) Reporting Requirement.</w:t>
      </w:r>
    </w:p>
    <w:p w14:paraId="376551B0" w14:textId="77777777" w:rsidR="00764CA8" w:rsidRPr="00764CA8" w:rsidRDefault="00764CA8" w:rsidP="00764CA8">
      <w:r w:rsidRPr="00764CA8">
        <w:t>The Comptroller General shall submit an annual report to Congress identifying any covered relatives serving in Executive Branch positions and evaluating compliance with this Act.</w:t>
      </w:r>
    </w:p>
    <w:p w14:paraId="44FB92EC" w14:textId="432E40C0" w:rsidR="00764CA8" w:rsidRPr="00764CA8" w:rsidRDefault="00764CA8" w:rsidP="00764CA8"/>
    <w:p w14:paraId="0240343E" w14:textId="77777777" w:rsidR="00764CA8" w:rsidRPr="00764CA8" w:rsidRDefault="00764CA8" w:rsidP="00764CA8">
      <w:pPr>
        <w:rPr>
          <w:b/>
          <w:bCs/>
        </w:rPr>
      </w:pPr>
      <w:r w:rsidRPr="00764CA8">
        <w:rPr>
          <w:b/>
          <w:bCs/>
        </w:rPr>
        <w:t>SEC. 7. RELATIONSHIP TO OTHER LAWS.</w:t>
      </w:r>
    </w:p>
    <w:p w14:paraId="7420CD17" w14:textId="77777777" w:rsidR="00764CA8" w:rsidRPr="00764CA8" w:rsidRDefault="00764CA8" w:rsidP="00764CA8">
      <w:r w:rsidRPr="00764CA8">
        <w:lastRenderedPageBreak/>
        <w:t>The provisions of this Act shall supplement and not replace—</w:t>
      </w:r>
    </w:p>
    <w:p w14:paraId="2968EFC2" w14:textId="77777777" w:rsidR="00764CA8" w:rsidRPr="00764CA8" w:rsidRDefault="00764CA8" w:rsidP="00764CA8">
      <w:pPr>
        <w:numPr>
          <w:ilvl w:val="0"/>
          <w:numId w:val="6"/>
        </w:numPr>
      </w:pPr>
      <w:r w:rsidRPr="00764CA8">
        <w:t xml:space="preserve">section 3110 of title 5, United States Code (Federal anti-nepotism law); </w:t>
      </w:r>
    </w:p>
    <w:p w14:paraId="39C2AE62" w14:textId="77777777" w:rsidR="00764CA8" w:rsidRPr="00764CA8" w:rsidRDefault="00764CA8" w:rsidP="00764CA8">
      <w:pPr>
        <w:numPr>
          <w:ilvl w:val="0"/>
          <w:numId w:val="6"/>
        </w:numPr>
      </w:pPr>
      <w:r w:rsidRPr="00764CA8">
        <w:t xml:space="preserve">Federal conflict-of-interest statutes; </w:t>
      </w:r>
    </w:p>
    <w:p w14:paraId="7CA8B552" w14:textId="77777777" w:rsidR="00764CA8" w:rsidRPr="00764CA8" w:rsidRDefault="00764CA8" w:rsidP="00764CA8">
      <w:pPr>
        <w:numPr>
          <w:ilvl w:val="0"/>
          <w:numId w:val="6"/>
        </w:numPr>
      </w:pPr>
      <w:r w:rsidRPr="00764CA8">
        <w:t xml:space="preserve">ethics requirements administered by the Office of Government Ethics; and </w:t>
      </w:r>
    </w:p>
    <w:p w14:paraId="6F41152E" w14:textId="77777777" w:rsidR="00764CA8" w:rsidRPr="00764CA8" w:rsidRDefault="00764CA8" w:rsidP="00764CA8">
      <w:pPr>
        <w:numPr>
          <w:ilvl w:val="0"/>
          <w:numId w:val="6"/>
        </w:numPr>
      </w:pPr>
      <w:r w:rsidRPr="00764CA8">
        <w:t xml:space="preserve">any other applicable provision of Federal law. </w:t>
      </w:r>
    </w:p>
    <w:p w14:paraId="2ED6726F" w14:textId="6076D2D9" w:rsidR="00764CA8" w:rsidRPr="00764CA8" w:rsidRDefault="00764CA8" w:rsidP="00764CA8"/>
    <w:p w14:paraId="73F0D560" w14:textId="77777777" w:rsidR="00764CA8" w:rsidRPr="00764CA8" w:rsidRDefault="00764CA8" w:rsidP="00764CA8">
      <w:pPr>
        <w:rPr>
          <w:b/>
          <w:bCs/>
        </w:rPr>
      </w:pPr>
      <w:r w:rsidRPr="00764CA8">
        <w:rPr>
          <w:b/>
          <w:bCs/>
        </w:rPr>
        <w:t>SEC. 8. SEVERABILITY.</w:t>
      </w:r>
    </w:p>
    <w:p w14:paraId="7936C7E5" w14:textId="77777777" w:rsidR="00764CA8" w:rsidRPr="00764CA8" w:rsidRDefault="00764CA8" w:rsidP="00764CA8">
      <w:r w:rsidRPr="00764CA8">
        <w:t>If any provision of this Act, or the application thereof to any person or circumstance, is held invalid, the remainder of this Act and the application of its remaining provisions shall not be affected.</w:t>
      </w:r>
    </w:p>
    <w:p w14:paraId="459F9E7E" w14:textId="4983CB83" w:rsidR="00764CA8" w:rsidRPr="00764CA8" w:rsidRDefault="00764CA8" w:rsidP="00764CA8"/>
    <w:p w14:paraId="17901CD2" w14:textId="77777777" w:rsidR="00764CA8" w:rsidRPr="00764CA8" w:rsidRDefault="00764CA8" w:rsidP="00764CA8">
      <w:pPr>
        <w:rPr>
          <w:b/>
          <w:bCs/>
        </w:rPr>
      </w:pPr>
      <w:r w:rsidRPr="00764CA8">
        <w:rPr>
          <w:b/>
          <w:bCs/>
        </w:rPr>
        <w:t>SEC. 9. EFFECTIVE DATE.</w:t>
      </w:r>
    </w:p>
    <w:p w14:paraId="0EAE5DFD" w14:textId="77777777" w:rsidR="00764CA8" w:rsidRPr="00764CA8" w:rsidRDefault="00764CA8" w:rsidP="00764CA8">
      <w:r w:rsidRPr="00764CA8">
        <w:t>This Act shall take effect 180 days after enactment and shall apply to any appointment, designation, employment, retention, or service occurring on or after that date.</w:t>
      </w:r>
    </w:p>
    <w:p w14:paraId="10BBE320" w14:textId="77777777" w:rsidR="00764CA8" w:rsidRDefault="00764CA8"/>
    <w:sectPr w:rsidR="00764C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73BCD"/>
    <w:multiLevelType w:val="multilevel"/>
    <w:tmpl w:val="F1BC7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0271E7"/>
    <w:multiLevelType w:val="multilevel"/>
    <w:tmpl w:val="EF80A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7D43EC"/>
    <w:multiLevelType w:val="multilevel"/>
    <w:tmpl w:val="FC2E3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D170D1"/>
    <w:multiLevelType w:val="multilevel"/>
    <w:tmpl w:val="7DC4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C3415E"/>
    <w:multiLevelType w:val="multilevel"/>
    <w:tmpl w:val="0EE0E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7E6650"/>
    <w:multiLevelType w:val="multilevel"/>
    <w:tmpl w:val="8FFA0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7567308">
    <w:abstractNumId w:val="2"/>
  </w:num>
  <w:num w:numId="2" w16cid:durableId="1274485046">
    <w:abstractNumId w:val="5"/>
  </w:num>
  <w:num w:numId="3" w16cid:durableId="390469064">
    <w:abstractNumId w:val="4"/>
  </w:num>
  <w:num w:numId="4" w16cid:durableId="1970478429">
    <w:abstractNumId w:val="3"/>
  </w:num>
  <w:num w:numId="5" w16cid:durableId="424568969">
    <w:abstractNumId w:val="1"/>
  </w:num>
  <w:num w:numId="6" w16cid:durableId="548610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CA8"/>
    <w:rsid w:val="00236EFD"/>
    <w:rsid w:val="00764CA8"/>
    <w:rsid w:val="007D1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B9A17"/>
  <w15:chartTrackingRefBased/>
  <w15:docId w15:val="{5F998862-ED6A-40D2-A724-994EE4AC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C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C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C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C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C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C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C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C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C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C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C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C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C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C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C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C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C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CA8"/>
    <w:rPr>
      <w:rFonts w:eastAsiaTheme="majorEastAsia" w:cstheme="majorBidi"/>
      <w:color w:val="272727" w:themeColor="text1" w:themeTint="D8"/>
    </w:rPr>
  </w:style>
  <w:style w:type="paragraph" w:styleId="Title">
    <w:name w:val="Title"/>
    <w:basedOn w:val="Normal"/>
    <w:next w:val="Normal"/>
    <w:link w:val="TitleChar"/>
    <w:uiPriority w:val="10"/>
    <w:qFormat/>
    <w:rsid w:val="00764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C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C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CA8"/>
    <w:pPr>
      <w:spacing w:before="160"/>
      <w:jc w:val="center"/>
    </w:pPr>
    <w:rPr>
      <w:i/>
      <w:iCs/>
      <w:color w:val="404040" w:themeColor="text1" w:themeTint="BF"/>
    </w:rPr>
  </w:style>
  <w:style w:type="character" w:customStyle="1" w:styleId="QuoteChar">
    <w:name w:val="Quote Char"/>
    <w:basedOn w:val="DefaultParagraphFont"/>
    <w:link w:val="Quote"/>
    <w:uiPriority w:val="29"/>
    <w:rsid w:val="00764CA8"/>
    <w:rPr>
      <w:i/>
      <w:iCs/>
      <w:color w:val="404040" w:themeColor="text1" w:themeTint="BF"/>
    </w:rPr>
  </w:style>
  <w:style w:type="paragraph" w:styleId="ListParagraph">
    <w:name w:val="List Paragraph"/>
    <w:basedOn w:val="Normal"/>
    <w:uiPriority w:val="34"/>
    <w:qFormat/>
    <w:rsid w:val="00764CA8"/>
    <w:pPr>
      <w:ind w:left="720"/>
      <w:contextualSpacing/>
    </w:pPr>
  </w:style>
  <w:style w:type="character" w:styleId="IntenseEmphasis">
    <w:name w:val="Intense Emphasis"/>
    <w:basedOn w:val="DefaultParagraphFont"/>
    <w:uiPriority w:val="21"/>
    <w:qFormat/>
    <w:rsid w:val="00764CA8"/>
    <w:rPr>
      <w:i/>
      <w:iCs/>
      <w:color w:val="0F4761" w:themeColor="accent1" w:themeShade="BF"/>
    </w:rPr>
  </w:style>
  <w:style w:type="paragraph" w:styleId="IntenseQuote">
    <w:name w:val="Intense Quote"/>
    <w:basedOn w:val="Normal"/>
    <w:next w:val="Normal"/>
    <w:link w:val="IntenseQuoteChar"/>
    <w:uiPriority w:val="30"/>
    <w:qFormat/>
    <w:rsid w:val="00764C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CA8"/>
    <w:rPr>
      <w:i/>
      <w:iCs/>
      <w:color w:val="0F4761" w:themeColor="accent1" w:themeShade="BF"/>
    </w:rPr>
  </w:style>
  <w:style w:type="character" w:styleId="IntenseReference">
    <w:name w:val="Intense Reference"/>
    <w:basedOn w:val="DefaultParagraphFont"/>
    <w:uiPriority w:val="32"/>
    <w:qFormat/>
    <w:rsid w:val="00764C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1106</Words>
  <Characters>6309</Characters>
  <Application>Microsoft Office Word</Application>
  <DocSecurity>0</DocSecurity>
  <Lines>52</Lines>
  <Paragraphs>14</Paragraphs>
  <ScaleCrop>false</ScaleCrop>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2</cp:revision>
  <dcterms:created xsi:type="dcterms:W3CDTF">2026-06-20T21:28:00Z</dcterms:created>
  <dcterms:modified xsi:type="dcterms:W3CDTF">2026-06-20T21:28:00Z</dcterms:modified>
</cp:coreProperties>
</file>